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96232" cy="15473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232" cy="1547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PTO General Meeting - January 14th 2020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 board members present: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Co-Presidents: Idesha Fraser and Jenn Morrison, 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282pto@gmail.com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VP of Fundraising: Mike Newman,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fundraising@282parkslope.org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VP of Outreach: TBD, </w:t>
      </w:r>
      <w:hyperlink r:id="rId9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outreach@282parkslope.org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Recording Secretary: Charlie Paradise, </w:t>
      </w:r>
      <w:hyperlink r:id="rId10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secretary@282parkslope.org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720" w:firstLine="0"/>
        <w:rPr>
          <w:i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Communications Secretary: Tamika Young, </w:t>
      </w:r>
      <w:hyperlink r:id="rId11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communications@282parkslope.org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Co-Treasurers: Angela Bellisio and Krystina Athas, </w:t>
      </w:r>
      <w:hyperlink r:id="rId12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treasurer@282parkslope.org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6:05 Call to order (Idesha)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6:06 Vote to Approve December Minutes (Idesha)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Move for approval - Jenn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Approved, without objectio</w:t>
      </w:r>
      <w:r w:rsidDel="00000000" w:rsidR="00000000" w:rsidRPr="00000000">
        <w:rPr>
          <w:sz w:val="20"/>
          <w:szCs w:val="20"/>
          <w:rtl w:val="0"/>
        </w:rPr>
        <w:t xml:space="preserve">n (Krystina, Angela)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6:07 Finances (Angela)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Shared latest income and expense summary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Not much income this month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Monthly donations would be appreciated - it’s a big part of the budget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started to reimburse teachers - this is the major expense</w:t>
      </w:r>
    </w:p>
    <w:p w:rsidR="00000000" w:rsidDel="00000000" w:rsidP="00000000" w:rsidRDefault="00000000" w:rsidRPr="00000000" w14:paraId="0000001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6:10 Finances: Enrichment update (Krystina)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Speaking to owner of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Art Yard in Brooklyn</w:t>
        </w:r>
      </w:hyperlink>
      <w:r w:rsidDel="00000000" w:rsidR="00000000" w:rsidRPr="00000000">
        <w:rPr>
          <w:sz w:val="20"/>
          <w:szCs w:val="20"/>
          <w:rtl w:val="0"/>
        </w:rPr>
        <w:t xml:space="preserve">, she’s drawing up a proposal for us to make an equitable, affordable enrichment program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to make it a mix of live classes and recorded, suitable for all ages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She will give us options that we can vote on in the next meeting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Currently we have no money allocated for this in the budget, although we have funds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Program will be 5 months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addition, planning a 282PTO curated YouTube channel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6:21 Fundraising (Mike and Idesha)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Movie Night Tomorrow!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Virtual Movie Night with Disney Pixar's SOUL on Friday, January 15 at 6:00 pm</w:t>
        <w:br w:type="textWrapping"/>
        <w:t xml:space="preserve">Meeting ID: 878 3220 9141</w:t>
        <w:br w:type="textWrapping"/>
        <w:t xml:space="preserve">Passcode: 2DzWEP</w:t>
        <w:br w:type="textWrapping"/>
        <w:t xml:space="preserve">Suggested donation of $10 per family, please donate through the PS 282 PayPal Giving Fund.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Anthonio’s Pizza on Flatbush are running a special. If you mention 282 when you are ordering, you get a large plain cheese pie for $15.</w:t>
        <w:br w:type="textWrapping"/>
        <w:t xml:space="preserve">Check the newsletter for more information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Feel free to share outside the PS282 community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Valentine’s Day planning meeting on Monday at 7pm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Please join us!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Online Group Piano, Guitar, and Voice @PS282 with Anselmo Academy of Music and Arts (formerly Piano School of NYC)</w:t>
      </w:r>
    </w:p>
    <w:p w:rsidR="00000000" w:rsidDel="00000000" w:rsidP="00000000" w:rsidRDefault="00000000" w:rsidRPr="00000000" w14:paraId="0000002B">
      <w:pPr>
        <w:widowControl w:val="1"/>
        <w:numPr>
          <w:ilvl w:val="1"/>
          <w:numId w:val="3"/>
        </w:numPr>
        <w:spacing w:line="276" w:lineRule="auto"/>
        <w:ind w:left="1440" w:hanging="360"/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Anselmo Academy Youtube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Contact Senior Brooklyn Manager, Erick Eiser at erickeisermusic@gmail.com for more info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portion of your tuition for both group and private lessons goes back to PS282.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are due for another Chipotle fundraiser. More news to come.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6:27 Outreach Report (Idesha and Jenn)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Schools tour update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Session 1: Tuesday, January 12th - 6:00 PM EST - Completed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Session 2: Wednesday, January 13th - 9:30 AM EST  - Completed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BONUS Drop-in Q&amp;A Session: Tuesday, January 19th - 9:30 AM EST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have had over 280 kindergarten applications (for 125 seats)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Pre-K deadline in March, so another few sessions before then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Out of district interest is strong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Class Parents Outreach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sent an e-mail to all parents who have shown interest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are creating a list to follow up with teachers to identify gaps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Email sent out via school messenger to all parents</w:t>
      </w:r>
    </w:p>
    <w:p w:rsidR="00000000" w:rsidDel="00000000" w:rsidP="00000000" w:rsidRDefault="00000000" w:rsidRPr="00000000" w14:paraId="0000003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6:32 Communications (Tamika)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Newsletter comes out every Sunday - please subscribe to receive updates and information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there’s any information you want to be added, please e-mail </w:t>
      </w:r>
      <w:hyperlink r:id="rId15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communications@282parkslope.org</w:t>
        </w:r>
      </w:hyperlink>
      <w:r w:rsidDel="00000000" w:rsidR="00000000" w:rsidRPr="00000000">
        <w:rPr>
          <w:i w:val="1"/>
          <w:color w:val="202020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0" w:firstLine="0"/>
        <w:rPr>
          <w:color w:val="20202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color w:val="202020"/>
          <w:sz w:val="20"/>
          <w:szCs w:val="20"/>
          <w:highlight w:val="white"/>
        </w:rPr>
      </w:pPr>
      <w:r w:rsidDel="00000000" w:rsidR="00000000" w:rsidRPr="00000000">
        <w:rPr>
          <w:b w:val="1"/>
          <w:color w:val="202020"/>
          <w:sz w:val="20"/>
          <w:szCs w:val="20"/>
          <w:highlight w:val="white"/>
          <w:rtl w:val="0"/>
        </w:rPr>
        <w:t xml:space="preserve">6:34 Open forum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questions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6:35 Adjourn meeting</w:t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"/>
    </w:pPr>
    <w:rPr>
      <w:b w:val="1"/>
      <w:sz w:val="19"/>
      <w:szCs w:val="19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mmunications@282parkslope.org" TargetMode="External"/><Relationship Id="rId10" Type="http://schemas.openxmlformats.org/officeDocument/2006/relationships/hyperlink" Target="mailto:secretary@282parkslope.org" TargetMode="External"/><Relationship Id="rId13" Type="http://schemas.openxmlformats.org/officeDocument/2006/relationships/hyperlink" Target="https://www.artyardbklyn.org/" TargetMode="External"/><Relationship Id="rId12" Type="http://schemas.openxmlformats.org/officeDocument/2006/relationships/hyperlink" Target="mailto:treasurer@282parkslop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utreach@282parkslope.org" TargetMode="External"/><Relationship Id="rId15" Type="http://schemas.openxmlformats.org/officeDocument/2006/relationships/hyperlink" Target="mailto:communications@282parkslope.org" TargetMode="External"/><Relationship Id="rId14" Type="http://schemas.openxmlformats.org/officeDocument/2006/relationships/hyperlink" Target="https://www.youtube.com/channel/UCkTd_0RBfIthhKerk1aOf3Q/videos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282pto@gmail.com" TargetMode="External"/><Relationship Id="rId8" Type="http://schemas.openxmlformats.org/officeDocument/2006/relationships/hyperlink" Target="mailto:fundraising@282parksl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